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70" w:rsidRPr="009046A7" w:rsidRDefault="00F66470" w:rsidP="00F664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46A7">
        <w:rPr>
          <w:rFonts w:ascii="Times New Roman" w:hAnsi="Times New Roman"/>
          <w:b/>
          <w:sz w:val="24"/>
          <w:szCs w:val="24"/>
        </w:rPr>
        <w:t>Учебный план дополнительной профессиональной программы повышения квалификации</w:t>
      </w:r>
      <w:r>
        <w:rPr>
          <w:rFonts w:ascii="Times New Roman" w:hAnsi="Times New Roman"/>
          <w:b/>
          <w:sz w:val="24"/>
          <w:szCs w:val="24"/>
        </w:rPr>
        <w:t xml:space="preserve"> по специальности «Терапия»</w:t>
      </w:r>
    </w:p>
    <w:p w:rsidR="00F66470" w:rsidRPr="009046A7" w:rsidRDefault="00F66470" w:rsidP="00F66470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color w:val="000000"/>
          <w:sz w:val="24"/>
          <w:szCs w:val="24"/>
          <w:lang w:eastAsia="en-US"/>
        </w:rPr>
      </w:pPr>
    </w:p>
    <w:p w:rsidR="00F66470" w:rsidRPr="009046A7" w:rsidRDefault="00F66470" w:rsidP="00F66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6A7">
        <w:rPr>
          <w:rFonts w:ascii="Times New Roman" w:hAnsi="Times New Roman"/>
          <w:sz w:val="24"/>
          <w:szCs w:val="24"/>
        </w:rPr>
        <w:t xml:space="preserve">Продолжительность обучения: 144 академических часов,  4 </w:t>
      </w:r>
      <w:proofErr w:type="spellStart"/>
      <w:r w:rsidRPr="009046A7">
        <w:rPr>
          <w:rFonts w:ascii="Times New Roman" w:hAnsi="Times New Roman"/>
          <w:sz w:val="24"/>
          <w:szCs w:val="24"/>
        </w:rPr>
        <w:t>з.е</w:t>
      </w:r>
      <w:proofErr w:type="spellEnd"/>
      <w:r w:rsidRPr="009046A7">
        <w:rPr>
          <w:rFonts w:ascii="Times New Roman" w:hAnsi="Times New Roman"/>
          <w:sz w:val="24"/>
          <w:szCs w:val="24"/>
        </w:rPr>
        <w:t>.</w:t>
      </w:r>
    </w:p>
    <w:p w:rsidR="00F66470" w:rsidRPr="009046A7" w:rsidRDefault="00F66470" w:rsidP="00F66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6"/>
        <w:gridCol w:w="2926"/>
        <w:gridCol w:w="742"/>
        <w:gridCol w:w="482"/>
        <w:gridCol w:w="482"/>
        <w:gridCol w:w="482"/>
        <w:gridCol w:w="421"/>
        <w:gridCol w:w="26"/>
        <w:gridCol w:w="35"/>
        <w:gridCol w:w="458"/>
        <w:gridCol w:w="24"/>
        <w:gridCol w:w="736"/>
        <w:gridCol w:w="1611"/>
      </w:tblGrid>
      <w:tr w:rsidR="00F66470" w:rsidRPr="00692325" w:rsidTr="00F66470">
        <w:trPr>
          <w:trHeight w:val="283"/>
          <w:tblHeader/>
        </w:trPr>
        <w:tc>
          <w:tcPr>
            <w:tcW w:w="354" w:type="pct"/>
            <w:vMerge w:val="restart"/>
            <w:shd w:val="clear" w:color="auto" w:fill="auto"/>
            <w:vAlign w:val="center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92325">
              <w:rPr>
                <w:rFonts w:ascii="Times New Roman" w:hAnsi="Times New Roman"/>
              </w:rPr>
              <w:tab/>
            </w:r>
            <w:r w:rsidRPr="00692325">
              <w:rPr>
                <w:rFonts w:ascii="Times New Roman" w:eastAsia="Calibri" w:hAnsi="Times New Roman"/>
                <w:b/>
                <w:lang w:eastAsia="en-US"/>
              </w:rPr>
              <w:t>№</w:t>
            </w:r>
          </w:p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92325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  <w:r w:rsidRPr="00692325">
              <w:rPr>
                <w:rFonts w:ascii="Times New Roman" w:eastAsia="Calibri" w:hAnsi="Times New Roman"/>
                <w:b/>
                <w:lang w:eastAsia="en-US"/>
              </w:rPr>
              <w:t>\</w:t>
            </w:r>
            <w:r w:rsidRPr="00692325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</w:p>
        </w:tc>
        <w:tc>
          <w:tcPr>
            <w:tcW w:w="1935" w:type="pct"/>
            <w:vMerge w:val="restart"/>
            <w:shd w:val="clear" w:color="auto" w:fill="auto"/>
            <w:vAlign w:val="center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92325">
              <w:rPr>
                <w:rFonts w:ascii="Times New Roman" w:eastAsia="Calibri" w:hAnsi="Times New Roman"/>
                <w:b/>
                <w:lang w:eastAsia="en-US"/>
              </w:rPr>
              <w:t>Название и темы рабочей программы</w:t>
            </w:r>
          </w:p>
        </w:tc>
        <w:tc>
          <w:tcPr>
            <w:tcW w:w="353" w:type="pct"/>
            <w:vMerge w:val="restart"/>
            <w:shd w:val="clear" w:color="auto" w:fill="auto"/>
            <w:textDirection w:val="btLr"/>
            <w:vAlign w:val="center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92325">
              <w:rPr>
                <w:rFonts w:ascii="Times New Roman" w:eastAsia="Calibri" w:hAnsi="Times New Roman"/>
                <w:b/>
                <w:lang w:eastAsia="en-US"/>
              </w:rPr>
              <w:t>Трудоёмкость</w:t>
            </w:r>
          </w:p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92325">
              <w:rPr>
                <w:rFonts w:ascii="Times New Roman" w:eastAsia="Calibri" w:hAnsi="Times New Roman"/>
                <w:b/>
                <w:lang w:eastAsia="en-US"/>
              </w:rPr>
              <w:t>(акад. час)</w:t>
            </w:r>
          </w:p>
        </w:tc>
        <w:tc>
          <w:tcPr>
            <w:tcW w:w="1231" w:type="pct"/>
            <w:gridSpan w:val="8"/>
            <w:shd w:val="clear" w:color="auto" w:fill="auto"/>
            <w:vAlign w:val="center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92325">
              <w:rPr>
                <w:rFonts w:ascii="Times New Roman" w:eastAsia="Calibri" w:hAnsi="Times New Roman"/>
                <w:b/>
                <w:lang w:eastAsia="en-US"/>
              </w:rPr>
              <w:t>Формы обучения</w:t>
            </w:r>
          </w:p>
        </w:tc>
        <w:tc>
          <w:tcPr>
            <w:tcW w:w="450" w:type="pct"/>
            <w:vMerge w:val="restart"/>
            <w:shd w:val="clear" w:color="auto" w:fill="auto"/>
            <w:textDirection w:val="btLr"/>
            <w:vAlign w:val="center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92325">
              <w:rPr>
                <w:rFonts w:ascii="Times New Roman" w:eastAsia="Calibri" w:hAnsi="Times New Roman"/>
                <w:b/>
                <w:lang w:eastAsia="en-US"/>
              </w:rPr>
              <w:t>Формируемые компетенции</w:t>
            </w:r>
          </w:p>
        </w:tc>
        <w:tc>
          <w:tcPr>
            <w:tcW w:w="678" w:type="pct"/>
            <w:vMerge w:val="restart"/>
            <w:shd w:val="clear" w:color="auto" w:fill="auto"/>
            <w:textDirection w:val="btLr"/>
            <w:vAlign w:val="center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92325">
              <w:rPr>
                <w:rFonts w:ascii="Times New Roman" w:eastAsia="Calibri" w:hAnsi="Times New Roman"/>
                <w:b/>
                <w:lang w:eastAsia="en-US"/>
              </w:rPr>
              <w:t>Форма контроля</w:t>
            </w:r>
          </w:p>
        </w:tc>
      </w:tr>
      <w:tr w:rsidR="00F66470" w:rsidRPr="00692325" w:rsidTr="00F66470">
        <w:trPr>
          <w:cantSplit/>
          <w:trHeight w:val="1617"/>
          <w:tblHeader/>
        </w:trPr>
        <w:tc>
          <w:tcPr>
            <w:tcW w:w="354" w:type="pct"/>
            <w:vMerge/>
            <w:shd w:val="clear" w:color="auto" w:fill="auto"/>
            <w:textDirection w:val="btLr"/>
            <w:vAlign w:val="center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935" w:type="pct"/>
            <w:vMerge/>
            <w:shd w:val="clear" w:color="auto" w:fill="auto"/>
            <w:textDirection w:val="btLr"/>
            <w:vAlign w:val="center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353" w:type="pct"/>
            <w:vMerge/>
            <w:shd w:val="clear" w:color="auto" w:fill="auto"/>
            <w:textDirection w:val="btLr"/>
            <w:vAlign w:val="center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71" w:type="pct"/>
            <w:shd w:val="clear" w:color="auto" w:fill="auto"/>
            <w:textDirection w:val="btLr"/>
            <w:vAlign w:val="center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92325">
              <w:rPr>
                <w:rFonts w:ascii="Times New Roman" w:eastAsia="Calibri" w:hAnsi="Times New Roman"/>
                <w:b/>
                <w:lang w:eastAsia="en-US"/>
              </w:rPr>
              <w:t>Лекции</w:t>
            </w:r>
          </w:p>
        </w:tc>
        <w:tc>
          <w:tcPr>
            <w:tcW w:w="271" w:type="pct"/>
            <w:shd w:val="clear" w:color="auto" w:fill="auto"/>
            <w:textDirection w:val="btLr"/>
            <w:vAlign w:val="center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92325">
              <w:rPr>
                <w:rFonts w:ascii="Times New Roman" w:eastAsia="Calibri" w:hAnsi="Times New Roman"/>
                <w:b/>
                <w:lang w:eastAsia="en-US"/>
              </w:rPr>
              <w:t>СЗ/ПЗ</w:t>
            </w:r>
          </w:p>
        </w:tc>
        <w:tc>
          <w:tcPr>
            <w:tcW w:w="271" w:type="pct"/>
            <w:shd w:val="clear" w:color="auto" w:fill="auto"/>
            <w:textDirection w:val="btLr"/>
            <w:vAlign w:val="center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92325">
              <w:rPr>
                <w:rFonts w:ascii="Times New Roman" w:eastAsia="Calibri" w:hAnsi="Times New Roman"/>
                <w:b/>
                <w:lang w:eastAsia="en-US"/>
              </w:rPr>
              <w:t>ОСК</w:t>
            </w:r>
          </w:p>
        </w:tc>
        <w:tc>
          <w:tcPr>
            <w:tcW w:w="203" w:type="pct"/>
            <w:gridSpan w:val="3"/>
            <w:shd w:val="clear" w:color="auto" w:fill="auto"/>
            <w:textDirection w:val="btLr"/>
            <w:vAlign w:val="center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92325">
              <w:rPr>
                <w:rFonts w:ascii="Times New Roman" w:eastAsia="Calibri" w:hAnsi="Times New Roman"/>
                <w:b/>
                <w:lang w:eastAsia="en-US"/>
              </w:rPr>
              <w:t>Стажировка</w:t>
            </w:r>
          </w:p>
        </w:tc>
        <w:tc>
          <w:tcPr>
            <w:tcW w:w="214" w:type="pct"/>
            <w:gridSpan w:val="2"/>
            <w:shd w:val="clear" w:color="auto" w:fill="auto"/>
            <w:textDirection w:val="btLr"/>
            <w:vAlign w:val="center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92325">
              <w:rPr>
                <w:rFonts w:ascii="Times New Roman" w:eastAsia="Calibri" w:hAnsi="Times New Roman"/>
                <w:b/>
                <w:lang w:eastAsia="en-US"/>
              </w:rPr>
              <w:t>ДО</w:t>
            </w:r>
          </w:p>
        </w:tc>
        <w:tc>
          <w:tcPr>
            <w:tcW w:w="450" w:type="pct"/>
            <w:vMerge/>
            <w:shd w:val="clear" w:color="auto" w:fill="auto"/>
            <w:textDirection w:val="btLr"/>
            <w:vAlign w:val="center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78" w:type="pct"/>
            <w:vMerge/>
            <w:shd w:val="clear" w:color="auto" w:fill="auto"/>
            <w:textDirection w:val="btLr"/>
            <w:vAlign w:val="center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F66470" w:rsidRPr="00692325" w:rsidTr="00F66470">
        <w:tc>
          <w:tcPr>
            <w:tcW w:w="354" w:type="pct"/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92325">
              <w:rPr>
                <w:rFonts w:ascii="Times New Roman" w:eastAsia="Calibri" w:hAnsi="Times New Roman"/>
                <w:b/>
                <w:lang w:val="en-US" w:eastAsia="en-US"/>
              </w:rPr>
              <w:t>1</w:t>
            </w:r>
            <w:r w:rsidRPr="00692325">
              <w:rPr>
                <w:rFonts w:ascii="Times New Roman" w:eastAsia="Calibri" w:hAnsi="Times New Roman"/>
                <w:b/>
                <w:lang w:eastAsia="en-US"/>
              </w:rPr>
              <w:t>.</w:t>
            </w:r>
          </w:p>
        </w:tc>
        <w:tc>
          <w:tcPr>
            <w:tcW w:w="4646" w:type="pct"/>
            <w:gridSpan w:val="12"/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92325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1 </w:t>
            </w:r>
            <w:r w:rsidRPr="00692325">
              <w:rPr>
                <w:rFonts w:ascii="Times New Roman" w:eastAsia="Calibri" w:hAnsi="Times New Roman"/>
                <w:b/>
                <w:i/>
                <w:lang w:eastAsia="en-US"/>
              </w:rPr>
              <w:t>«</w:t>
            </w:r>
            <w:r w:rsidRPr="00692325">
              <w:rPr>
                <w:rFonts w:ascii="Times New Roman" w:eastAsia="Calibri" w:hAnsi="Times New Roman"/>
                <w:b/>
                <w:bCs/>
                <w:i/>
              </w:rPr>
              <w:t>Фундаментальные дисциплины</w:t>
            </w:r>
            <w:r w:rsidRPr="00692325">
              <w:rPr>
                <w:rFonts w:ascii="Times New Roman" w:eastAsia="Calibri" w:hAnsi="Times New Roman"/>
                <w:b/>
                <w:i/>
                <w:lang w:eastAsia="en-US"/>
              </w:rPr>
              <w:t>»</w:t>
            </w:r>
          </w:p>
        </w:tc>
      </w:tr>
      <w:tr w:rsidR="00F66470" w:rsidRPr="00692325" w:rsidTr="00F66470">
        <w:tc>
          <w:tcPr>
            <w:tcW w:w="354" w:type="pct"/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1.1</w:t>
            </w:r>
          </w:p>
        </w:tc>
        <w:tc>
          <w:tcPr>
            <w:tcW w:w="1935" w:type="pct"/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692325">
              <w:rPr>
                <w:rFonts w:ascii="Times New Roman" w:eastAsia="Calibri" w:hAnsi="Times New Roman"/>
              </w:rPr>
              <w:t>Патология</w:t>
            </w:r>
          </w:p>
          <w:p w:rsidR="00F66470" w:rsidRPr="00692325" w:rsidRDefault="00F66470" w:rsidP="0011052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53" w:type="pct"/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71" w:type="pct"/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71" w:type="pct"/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71" w:type="pct"/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03" w:type="pct"/>
            <w:gridSpan w:val="3"/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14" w:type="pct"/>
            <w:gridSpan w:val="2"/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ПК-5</w:t>
            </w:r>
          </w:p>
        </w:tc>
        <w:tc>
          <w:tcPr>
            <w:tcW w:w="678" w:type="pct"/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692325">
              <w:rPr>
                <w:rFonts w:ascii="Times New Roman" w:hAnsi="Times New Roman"/>
              </w:rPr>
              <w:t>Т/К</w:t>
            </w:r>
          </w:p>
          <w:p w:rsidR="00F66470" w:rsidRPr="00692325" w:rsidRDefault="00F66470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692325">
              <w:rPr>
                <w:rFonts w:ascii="Times New Roman" w:hAnsi="Times New Roman"/>
              </w:rPr>
              <w:t xml:space="preserve">Тесты </w:t>
            </w:r>
          </w:p>
          <w:p w:rsidR="00F66470" w:rsidRDefault="00F66470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692325">
              <w:rPr>
                <w:rFonts w:ascii="Times New Roman" w:hAnsi="Times New Roman"/>
              </w:rPr>
              <w:t>№ 1-10</w:t>
            </w:r>
          </w:p>
          <w:p w:rsidR="00F66470" w:rsidRDefault="00F6647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/К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F66470" w:rsidRDefault="00F6647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Тесты </w:t>
            </w:r>
          </w:p>
          <w:p w:rsidR="00F66470" w:rsidRDefault="00F6647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№ 1-10</w:t>
            </w:r>
          </w:p>
          <w:p w:rsidR="00F66470" w:rsidRPr="00692325" w:rsidRDefault="00F6647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66470" w:rsidRPr="00692325" w:rsidTr="00F66470">
        <w:tc>
          <w:tcPr>
            <w:tcW w:w="354" w:type="pct"/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5" w:type="pct"/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53" w:type="pct"/>
            <w:shd w:val="clear" w:color="auto" w:fill="auto"/>
          </w:tcPr>
          <w:p w:rsidR="00F66470" w:rsidRPr="00692325" w:rsidRDefault="00F66470" w:rsidP="001105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1" w:type="pct"/>
            <w:shd w:val="clear" w:color="auto" w:fill="auto"/>
          </w:tcPr>
          <w:p w:rsidR="00F66470" w:rsidRPr="00692325" w:rsidRDefault="00F66470" w:rsidP="001105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1" w:type="pct"/>
            <w:shd w:val="clear" w:color="auto" w:fill="auto"/>
          </w:tcPr>
          <w:p w:rsidR="00F66470" w:rsidRPr="00692325" w:rsidRDefault="00F66470" w:rsidP="001105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1" w:type="pct"/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3" w:type="pct"/>
            <w:gridSpan w:val="3"/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14" w:type="pct"/>
            <w:gridSpan w:val="2"/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50" w:type="pct"/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78" w:type="pct"/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66470" w:rsidRPr="00692325" w:rsidTr="00F66470">
        <w:tc>
          <w:tcPr>
            <w:tcW w:w="2289" w:type="pct"/>
            <w:gridSpan w:val="2"/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692325">
              <w:rPr>
                <w:rFonts w:ascii="Times New Roman" w:eastAsia="Calibri" w:hAnsi="Times New Roman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353" w:type="pct"/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92325"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271" w:type="pct"/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71" w:type="pct"/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71" w:type="pct"/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03" w:type="pct"/>
            <w:gridSpan w:val="3"/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14" w:type="pct"/>
            <w:gridSpan w:val="2"/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50" w:type="pct"/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92325">
              <w:rPr>
                <w:rFonts w:ascii="Times New Roman" w:eastAsia="Calibri" w:hAnsi="Times New Roman"/>
                <w:b/>
                <w:lang w:eastAsia="en-US"/>
              </w:rPr>
              <w:t>ПК</w:t>
            </w:r>
            <w:r w:rsidRPr="00692325">
              <w:rPr>
                <w:rFonts w:ascii="Times New Roman" w:eastAsia="Calibri" w:hAnsi="Times New Roman"/>
                <w:lang w:eastAsia="en-US"/>
              </w:rPr>
              <w:t>-5</w:t>
            </w:r>
          </w:p>
        </w:tc>
        <w:tc>
          <w:tcPr>
            <w:tcW w:w="678" w:type="pct"/>
            <w:shd w:val="clear" w:color="auto" w:fill="auto"/>
          </w:tcPr>
          <w:p w:rsidR="00F66470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66470" w:rsidRPr="00692325" w:rsidTr="00F66470">
        <w:tc>
          <w:tcPr>
            <w:tcW w:w="3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92325">
              <w:rPr>
                <w:rFonts w:ascii="Times New Roman" w:eastAsia="Calibri" w:hAnsi="Times New Roman"/>
                <w:b/>
                <w:lang w:eastAsia="en-US"/>
              </w:rPr>
              <w:t>2.</w:t>
            </w:r>
          </w:p>
        </w:tc>
        <w:tc>
          <w:tcPr>
            <w:tcW w:w="4646" w:type="pct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92325">
              <w:rPr>
                <w:rFonts w:ascii="Times New Roman" w:eastAsia="Calibri" w:hAnsi="Times New Roman"/>
                <w:b/>
                <w:lang w:eastAsia="en-US"/>
              </w:rPr>
              <w:t>Рабочая программа учебного модуля 2 «</w:t>
            </w:r>
            <w:r w:rsidRPr="00692325">
              <w:rPr>
                <w:rFonts w:ascii="Times New Roman" w:eastAsia="Calibri" w:hAnsi="Times New Roman"/>
                <w:b/>
                <w:bCs/>
                <w:i/>
              </w:rPr>
              <w:t>Специальные дисциплины</w:t>
            </w:r>
            <w:r w:rsidRPr="00692325">
              <w:rPr>
                <w:rFonts w:ascii="Times New Roman" w:eastAsia="Calibri" w:hAnsi="Times New Roman"/>
                <w:b/>
                <w:lang w:eastAsia="en-US"/>
              </w:rPr>
              <w:t>»</w:t>
            </w:r>
          </w:p>
        </w:tc>
      </w:tr>
      <w:tr w:rsidR="00F66470" w:rsidRPr="00692325" w:rsidTr="00F66470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470" w:rsidRPr="00692325" w:rsidRDefault="00F6647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2.1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Терапия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72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92325">
              <w:rPr>
                <w:rFonts w:ascii="Times New Roman" w:eastAsia="Calibri" w:hAnsi="Times New Roman"/>
                <w:b/>
                <w:lang w:eastAsia="en-US"/>
              </w:rPr>
              <w:t>-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92325">
              <w:rPr>
                <w:rFonts w:ascii="Times New Roman" w:eastAsia="Calibri" w:hAnsi="Times New Roman"/>
                <w:b/>
                <w:lang w:eastAsia="en-US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692325">
              <w:rPr>
                <w:rFonts w:ascii="Times New Roman" w:hAnsi="Times New Roman"/>
                <w:bCs/>
                <w:lang w:eastAsia="en-US"/>
              </w:rPr>
              <w:t>ОПК-6,</w:t>
            </w:r>
          </w:p>
          <w:p w:rsidR="00F66470" w:rsidRPr="00692325" w:rsidRDefault="00F6647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 xml:space="preserve">ПК-5, ПК-6, ПК-8, </w:t>
            </w:r>
          </w:p>
          <w:p w:rsidR="00F66470" w:rsidRPr="00692325" w:rsidRDefault="00F66470" w:rsidP="00110523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ПК-15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470" w:rsidRPr="00692325" w:rsidRDefault="00F6647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F66470" w:rsidRPr="00692325" w:rsidRDefault="00F6647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 xml:space="preserve">Тесты </w:t>
            </w:r>
          </w:p>
          <w:p w:rsidR="00F66470" w:rsidRPr="00692325" w:rsidRDefault="00F6647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№ 1-10</w:t>
            </w:r>
          </w:p>
          <w:p w:rsidR="00F66470" w:rsidRPr="00692325" w:rsidRDefault="00F6647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692325">
              <w:rPr>
                <w:rFonts w:ascii="Times New Roman" w:eastAsia="Calibri" w:hAnsi="Times New Roman"/>
                <w:lang w:eastAsia="en-US"/>
              </w:rPr>
              <w:t>Ситуацио</w:t>
            </w:r>
            <w:r>
              <w:rPr>
                <w:rFonts w:ascii="Times New Roman" w:eastAsia="Calibri" w:hAnsi="Times New Roman"/>
                <w:lang w:eastAsia="en-US"/>
              </w:rPr>
              <w:t>-</w:t>
            </w:r>
            <w:r w:rsidRPr="00692325">
              <w:rPr>
                <w:rFonts w:ascii="Times New Roman" w:eastAsia="Calibri" w:hAnsi="Times New Roman"/>
                <w:lang w:eastAsia="en-US"/>
              </w:rPr>
              <w:t>нные</w:t>
            </w:r>
            <w:proofErr w:type="spellEnd"/>
            <w:proofErr w:type="gramEnd"/>
            <w:r w:rsidRPr="00692325">
              <w:rPr>
                <w:rFonts w:ascii="Times New Roman" w:eastAsia="Calibri" w:hAnsi="Times New Roman"/>
                <w:lang w:eastAsia="en-US"/>
              </w:rPr>
              <w:t xml:space="preserve"> задачи </w:t>
            </w:r>
          </w:p>
          <w:p w:rsidR="00F66470" w:rsidRDefault="00F6647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1-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  <w:p w:rsidR="00F66470" w:rsidRDefault="00F6647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/К</w:t>
            </w:r>
          </w:p>
          <w:p w:rsidR="00F66470" w:rsidRPr="00692325" w:rsidRDefault="00F6647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 xml:space="preserve">Тесты </w:t>
            </w:r>
          </w:p>
          <w:p w:rsidR="00F66470" w:rsidRPr="00692325" w:rsidRDefault="00F6647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№ 1-10</w:t>
            </w:r>
          </w:p>
          <w:p w:rsidR="00F66470" w:rsidRPr="00692325" w:rsidRDefault="00F6647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 xml:space="preserve">Ситуационные задачи </w:t>
            </w:r>
          </w:p>
          <w:p w:rsidR="00F66470" w:rsidRPr="00692325" w:rsidRDefault="00F66470" w:rsidP="00110523">
            <w:pPr>
              <w:spacing w:after="0" w:line="240" w:lineRule="auto"/>
              <w:ind w:left="-250" w:firstLine="250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1-</w:t>
            </w:r>
            <w:r>
              <w:rPr>
                <w:rFonts w:ascii="Times New Roman" w:eastAsia="Calibri" w:hAnsi="Times New Roman"/>
                <w:lang w:eastAsia="en-US"/>
              </w:rPr>
              <w:t>10</w:t>
            </w:r>
          </w:p>
        </w:tc>
      </w:tr>
      <w:tr w:rsidR="00F66470" w:rsidRPr="00692325" w:rsidTr="00F66470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470" w:rsidRPr="00692325" w:rsidRDefault="00F6647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0" w:rsidRDefault="00F66470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325">
              <w:rPr>
                <w:rFonts w:ascii="Times New Roman" w:hAnsi="Times New Roman"/>
              </w:rPr>
              <w:t xml:space="preserve">Тема 1. Заболевания </w:t>
            </w:r>
            <w:proofErr w:type="spellStart"/>
            <w:proofErr w:type="gramStart"/>
            <w:r w:rsidRPr="00692325">
              <w:rPr>
                <w:rFonts w:ascii="Times New Roman" w:hAnsi="Times New Roman"/>
              </w:rPr>
              <w:t>сердечно-сосудистой</w:t>
            </w:r>
            <w:proofErr w:type="spellEnd"/>
            <w:proofErr w:type="gramEnd"/>
            <w:r w:rsidRPr="00692325">
              <w:rPr>
                <w:rFonts w:ascii="Times New Roman" w:hAnsi="Times New Roman"/>
              </w:rPr>
              <w:t xml:space="preserve"> системы (артериальная гипертензия</w:t>
            </w:r>
            <w:r>
              <w:rPr>
                <w:rFonts w:ascii="Times New Roman" w:hAnsi="Times New Roman"/>
              </w:rPr>
              <w:t>;</w:t>
            </w:r>
            <w:r w:rsidRPr="00692325">
              <w:rPr>
                <w:rFonts w:ascii="Times New Roman" w:hAnsi="Times New Roman"/>
              </w:rPr>
              <w:t xml:space="preserve"> инфаркт миокарда и его осложнения; стенокардия; фибрилляция предсердий; хроническая сердечная недостаточность)</w:t>
            </w:r>
          </w:p>
          <w:p w:rsidR="00F66470" w:rsidRPr="00692325" w:rsidRDefault="00F66470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 xml:space="preserve">Ситуационные задачи </w:t>
            </w:r>
          </w:p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1-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</w:tr>
      <w:tr w:rsidR="00F66470" w:rsidRPr="00692325" w:rsidTr="00F66470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470" w:rsidRPr="00692325" w:rsidRDefault="00F6647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325">
              <w:rPr>
                <w:rFonts w:ascii="Times New Roman" w:hAnsi="Times New Roman"/>
              </w:rPr>
              <w:t>Тема 2. Болезни органов дыхания (пневмония, ХОБЛ, бронхиальная астма)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470" w:rsidRDefault="00F6647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F66470" w:rsidRDefault="00F6647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Тесты </w:t>
            </w:r>
          </w:p>
          <w:p w:rsidR="00F66470" w:rsidRDefault="00F6647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№ 1-10</w:t>
            </w:r>
          </w:p>
          <w:p w:rsidR="00F66470" w:rsidRDefault="00F6647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Ситуационные задачи </w:t>
            </w:r>
          </w:p>
          <w:p w:rsidR="00F66470" w:rsidRPr="00692325" w:rsidRDefault="00F6647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1-5</w:t>
            </w:r>
          </w:p>
        </w:tc>
      </w:tr>
      <w:tr w:rsidR="00F66470" w:rsidRPr="00692325" w:rsidTr="00F66470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470" w:rsidRPr="00692325" w:rsidRDefault="00F6647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325">
              <w:rPr>
                <w:rFonts w:ascii="Times New Roman" w:hAnsi="Times New Roman"/>
              </w:rPr>
              <w:t>Тема 3. Болезни органов пищеварения (язвенная болезнь желудка и 12-ПК, хронический панкреатит, холецистит)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470" w:rsidRDefault="00F6647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Ситуационные задачи </w:t>
            </w:r>
          </w:p>
          <w:p w:rsidR="00F66470" w:rsidRPr="00692325" w:rsidRDefault="00F6647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1-5</w:t>
            </w:r>
          </w:p>
        </w:tc>
      </w:tr>
      <w:tr w:rsidR="00F66470" w:rsidRPr="00692325" w:rsidTr="00F66470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470" w:rsidRPr="00692325" w:rsidRDefault="00F6647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325">
              <w:rPr>
                <w:rFonts w:ascii="Times New Roman" w:hAnsi="Times New Roman"/>
              </w:rPr>
              <w:t>Тема 4. Болезни мочевыделите</w:t>
            </w:r>
            <w:r>
              <w:rPr>
                <w:rFonts w:ascii="Times New Roman" w:hAnsi="Times New Roman"/>
              </w:rPr>
              <w:t>льной системы (</w:t>
            </w:r>
            <w:proofErr w:type="gramStart"/>
            <w:r>
              <w:rPr>
                <w:rFonts w:ascii="Times New Roman" w:hAnsi="Times New Roman"/>
              </w:rPr>
              <w:t>хронический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гломе</w:t>
            </w:r>
            <w:r w:rsidRPr="00692325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у</w:t>
            </w:r>
            <w:r w:rsidRPr="00692325">
              <w:rPr>
                <w:rFonts w:ascii="Times New Roman" w:hAnsi="Times New Roman"/>
              </w:rPr>
              <w:t>лонефрит</w:t>
            </w:r>
            <w:proofErr w:type="spellEnd"/>
            <w:r w:rsidRPr="00692325">
              <w:rPr>
                <w:rFonts w:ascii="Times New Roman" w:hAnsi="Times New Roman"/>
              </w:rPr>
              <w:t>, инфекции мочевыводящих путей, ХБП)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470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Ситуационные задачи </w:t>
            </w:r>
          </w:p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1-5</w:t>
            </w:r>
          </w:p>
        </w:tc>
      </w:tr>
      <w:tr w:rsidR="00F66470" w:rsidRPr="00692325" w:rsidTr="00F66470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470" w:rsidRPr="00692325" w:rsidRDefault="00F6647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325">
              <w:rPr>
                <w:rFonts w:ascii="Times New Roman" w:hAnsi="Times New Roman"/>
              </w:rPr>
              <w:t>Тема 5. Болезни эндокринной системы (сахарный диабет 1 типа, сахарный диабет 2 типа, гипертиреоз, гипотиреоз)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470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Ситуационные задачи </w:t>
            </w:r>
          </w:p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1-5</w:t>
            </w:r>
          </w:p>
        </w:tc>
      </w:tr>
      <w:tr w:rsidR="00F66470" w:rsidRPr="00692325" w:rsidTr="00F66470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470" w:rsidRPr="00692325" w:rsidRDefault="00F6647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6. Анемии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0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470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Ситуационные задачи </w:t>
            </w:r>
          </w:p>
          <w:p w:rsidR="00F66470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1-3</w:t>
            </w:r>
          </w:p>
        </w:tc>
      </w:tr>
      <w:tr w:rsidR="00F66470" w:rsidRPr="00692325" w:rsidTr="00F66470">
        <w:trPr>
          <w:trHeight w:val="325"/>
        </w:trPr>
        <w:tc>
          <w:tcPr>
            <w:tcW w:w="2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92325">
              <w:rPr>
                <w:rFonts w:ascii="Times New Roman" w:eastAsia="Calibri" w:hAnsi="Times New Roman"/>
                <w:b/>
                <w:lang w:eastAsia="en-US"/>
              </w:rPr>
              <w:t>72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92325">
              <w:rPr>
                <w:rFonts w:ascii="Times New Roman" w:eastAsia="Calibri" w:hAnsi="Times New Roman"/>
                <w:b/>
                <w:lang w:eastAsia="en-US"/>
              </w:rPr>
              <w:t>ПК-5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F66470" w:rsidRPr="00692325" w:rsidTr="00F66470">
        <w:tc>
          <w:tcPr>
            <w:tcW w:w="354" w:type="pct"/>
            <w:tcBorders>
              <w:top w:val="single" w:sz="12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92325">
              <w:rPr>
                <w:rFonts w:ascii="Times New Roman" w:eastAsia="Calibri" w:hAnsi="Times New Roman"/>
                <w:b/>
                <w:lang w:eastAsia="en-US"/>
              </w:rPr>
              <w:t>3.</w:t>
            </w:r>
          </w:p>
        </w:tc>
        <w:tc>
          <w:tcPr>
            <w:tcW w:w="4646" w:type="pct"/>
            <w:gridSpan w:val="12"/>
            <w:tcBorders>
              <w:top w:val="single" w:sz="12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92325">
              <w:rPr>
                <w:rFonts w:ascii="Times New Roman" w:eastAsia="Calibri" w:hAnsi="Times New Roman"/>
                <w:b/>
                <w:lang w:eastAsia="en-US"/>
              </w:rPr>
              <w:t>Рабочая программа учебного модуля 3</w:t>
            </w:r>
          </w:p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92325">
              <w:rPr>
                <w:rFonts w:ascii="Times New Roman" w:eastAsia="Calibri" w:hAnsi="Times New Roman"/>
                <w:b/>
                <w:lang w:eastAsia="en-US"/>
              </w:rPr>
              <w:t>«Смежные дисциплины»</w:t>
            </w:r>
          </w:p>
        </w:tc>
      </w:tr>
      <w:tr w:rsidR="00F66470" w:rsidRPr="00692325" w:rsidTr="00F66470">
        <w:tc>
          <w:tcPr>
            <w:tcW w:w="354" w:type="pct"/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3.1</w:t>
            </w:r>
          </w:p>
        </w:tc>
        <w:tc>
          <w:tcPr>
            <w:tcW w:w="1935" w:type="pct"/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Фтизиатрия</w:t>
            </w:r>
          </w:p>
        </w:tc>
        <w:tc>
          <w:tcPr>
            <w:tcW w:w="353" w:type="pct"/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71" w:type="pct"/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71" w:type="pct"/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71" w:type="pct"/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30" w:type="pct"/>
            <w:gridSpan w:val="3"/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61" w:type="pct"/>
            <w:gridSpan w:val="2"/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ПК-5, ПК-6, Пк-8</w:t>
            </w:r>
          </w:p>
        </w:tc>
        <w:tc>
          <w:tcPr>
            <w:tcW w:w="678" w:type="pct"/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 xml:space="preserve">Тесты </w:t>
            </w:r>
          </w:p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1-10</w:t>
            </w:r>
          </w:p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66470" w:rsidRPr="00692325" w:rsidTr="00F66470">
        <w:tc>
          <w:tcPr>
            <w:tcW w:w="354" w:type="pct"/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3.2</w:t>
            </w:r>
          </w:p>
        </w:tc>
        <w:tc>
          <w:tcPr>
            <w:tcW w:w="1935" w:type="pct"/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Общественное здоровье и здравоохранение</w:t>
            </w:r>
          </w:p>
        </w:tc>
        <w:tc>
          <w:tcPr>
            <w:tcW w:w="353" w:type="pct"/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71" w:type="pct"/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71" w:type="pct"/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71" w:type="pct"/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30" w:type="pct"/>
            <w:gridSpan w:val="3"/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61" w:type="pct"/>
            <w:gridSpan w:val="2"/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ПК-5</w:t>
            </w:r>
          </w:p>
        </w:tc>
        <w:tc>
          <w:tcPr>
            <w:tcW w:w="678" w:type="pct"/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 xml:space="preserve">Тесты </w:t>
            </w:r>
          </w:p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1-10</w:t>
            </w:r>
          </w:p>
        </w:tc>
      </w:tr>
      <w:tr w:rsidR="00F66470" w:rsidRPr="00692325" w:rsidTr="00F66470">
        <w:tc>
          <w:tcPr>
            <w:tcW w:w="354" w:type="pct"/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5" w:type="pct"/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53" w:type="pct"/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1" w:type="pct"/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1" w:type="pct"/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1" w:type="pct"/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30" w:type="pct"/>
            <w:gridSpan w:val="3"/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61" w:type="pct"/>
            <w:gridSpan w:val="2"/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78" w:type="pct"/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66470" w:rsidRPr="00692325" w:rsidTr="00F66470">
        <w:tc>
          <w:tcPr>
            <w:tcW w:w="228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92325">
              <w:rPr>
                <w:rFonts w:ascii="Times New Roman" w:eastAsia="Calibri" w:hAnsi="Times New Roman"/>
                <w:b/>
                <w:lang w:eastAsia="en-US"/>
              </w:rPr>
              <w:t>12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3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61" w:type="pct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ПК-5</w:t>
            </w:r>
          </w:p>
        </w:tc>
        <w:tc>
          <w:tcPr>
            <w:tcW w:w="678" w:type="pct"/>
            <w:tcBorders>
              <w:bottom w:val="single" w:sz="12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/К</w:t>
            </w:r>
          </w:p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 xml:space="preserve">Тесты </w:t>
            </w:r>
          </w:p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92325">
              <w:rPr>
                <w:rFonts w:ascii="Times New Roman" w:eastAsia="Calibri" w:hAnsi="Times New Roman"/>
                <w:lang w:eastAsia="en-US"/>
              </w:rPr>
              <w:t>1-</w:t>
            </w:r>
            <w:r>
              <w:rPr>
                <w:rFonts w:ascii="Times New Roman" w:eastAsia="Calibri" w:hAnsi="Times New Roman"/>
                <w:lang w:eastAsia="en-US"/>
              </w:rPr>
              <w:t xml:space="preserve"> 2</w:t>
            </w:r>
            <w:r w:rsidRPr="00692325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F66470" w:rsidRPr="00692325" w:rsidTr="00F66470">
        <w:tc>
          <w:tcPr>
            <w:tcW w:w="228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Стажировка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48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3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61" w:type="pct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78" w:type="pct"/>
            <w:tcBorders>
              <w:bottom w:val="single" w:sz="12" w:space="0" w:color="auto"/>
            </w:tcBorders>
            <w:shd w:val="clear" w:color="auto" w:fill="auto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66470" w:rsidRPr="00692325" w:rsidTr="00F66470">
        <w:tc>
          <w:tcPr>
            <w:tcW w:w="2289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6470" w:rsidRPr="00692325" w:rsidRDefault="00F66470" w:rsidP="00110523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692325">
              <w:rPr>
                <w:rFonts w:ascii="Times New Roman" w:eastAsia="Calibri" w:hAnsi="Times New Roman"/>
                <w:b/>
                <w:lang w:eastAsia="en-US"/>
              </w:rPr>
              <w:t>ИТОГОВАЯ АТТЕСТАЦИЯ</w:t>
            </w:r>
          </w:p>
        </w:tc>
        <w:tc>
          <w:tcPr>
            <w:tcW w:w="35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88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19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61" w:type="pct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92325">
              <w:rPr>
                <w:rFonts w:ascii="Times New Roman" w:eastAsia="Calibri" w:hAnsi="Times New Roman"/>
                <w:b/>
                <w:lang w:eastAsia="en-US"/>
              </w:rPr>
              <w:t>ПК-5</w:t>
            </w:r>
          </w:p>
        </w:tc>
        <w:tc>
          <w:tcPr>
            <w:tcW w:w="678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92325">
              <w:rPr>
                <w:rFonts w:ascii="Times New Roman" w:eastAsia="Calibri" w:hAnsi="Times New Roman"/>
                <w:b/>
                <w:lang w:eastAsia="en-US"/>
              </w:rPr>
              <w:t>Зачет</w:t>
            </w:r>
          </w:p>
        </w:tc>
      </w:tr>
      <w:tr w:rsidR="00F66470" w:rsidRPr="00692325" w:rsidTr="00F66470">
        <w:trPr>
          <w:trHeight w:val="365"/>
        </w:trPr>
        <w:tc>
          <w:tcPr>
            <w:tcW w:w="2289" w:type="pct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F66470" w:rsidRPr="00692325" w:rsidRDefault="00F66470" w:rsidP="00110523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692325">
              <w:rPr>
                <w:rFonts w:ascii="Times New Roman" w:eastAsia="Calibri" w:hAnsi="Times New Roman"/>
                <w:b/>
                <w:lang w:eastAsia="en-US"/>
              </w:rPr>
              <w:t>Общая трудоёмкость освоения программы</w:t>
            </w:r>
          </w:p>
        </w:tc>
        <w:tc>
          <w:tcPr>
            <w:tcW w:w="353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144</w:t>
            </w:r>
          </w:p>
        </w:tc>
        <w:tc>
          <w:tcPr>
            <w:tcW w:w="271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71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71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88" w:type="pct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19" w:type="pct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61" w:type="pct"/>
            <w:gridSpan w:val="2"/>
            <w:vMerge/>
            <w:shd w:val="clear" w:color="auto" w:fill="D9D9D9"/>
            <w:vAlign w:val="center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78" w:type="pct"/>
            <w:vMerge/>
            <w:shd w:val="clear" w:color="auto" w:fill="D9D9D9"/>
            <w:vAlign w:val="center"/>
          </w:tcPr>
          <w:p w:rsidR="00F66470" w:rsidRPr="00692325" w:rsidRDefault="00F6647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</w:tbl>
    <w:p w:rsidR="00F66470" w:rsidRDefault="00F66470" w:rsidP="00F66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7AC1" w:rsidRDefault="007E7AC1"/>
    <w:sectPr w:rsidR="007E7AC1" w:rsidSect="007E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6470"/>
    <w:rsid w:val="007E7AC1"/>
    <w:rsid w:val="00F66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7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2022-04-04T04:56:00Z</dcterms:created>
  <dcterms:modified xsi:type="dcterms:W3CDTF">2022-04-04T04:56:00Z</dcterms:modified>
</cp:coreProperties>
</file>